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Cielo Barragan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ERWC 12</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Gonzales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October 2nd, 2015</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PSA: Animal Cruelty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“We can judge the heart of a man by his treatment of animals”. Some people love animals and some don’t. There has always been animal cruelty in the world but nowadays it has crossed its borders. According to a Rescue Ink study, </w:t>
      </w:r>
      <w:r w:rsidDel="00000000" w:rsidR="00000000" w:rsidRPr="00000000">
        <w:rPr>
          <w:color w:val="373737"/>
          <w:sz w:val="23"/>
          <w:szCs w:val="23"/>
          <w:highlight w:val="white"/>
          <w:rtl w:val="0"/>
        </w:rPr>
        <w:t xml:space="preserve">“in the United States alone </w:t>
      </w:r>
      <w:r w:rsidDel="00000000" w:rsidR="00000000" w:rsidRPr="00000000">
        <w:rPr>
          <w:b w:val="1"/>
          <w:color w:val="373737"/>
          <w:sz w:val="23"/>
          <w:szCs w:val="23"/>
          <w:highlight w:val="white"/>
          <w:rtl w:val="0"/>
        </w:rPr>
        <w:t xml:space="preserve">1.13 million animals are used in testing and research </w:t>
      </w:r>
      <w:r w:rsidDel="00000000" w:rsidR="00000000" w:rsidRPr="00000000">
        <w:rPr>
          <w:color w:val="373737"/>
          <w:sz w:val="23"/>
          <w:szCs w:val="23"/>
          <w:highlight w:val="white"/>
          <w:rtl w:val="0"/>
        </w:rPr>
        <w:t xml:space="preserve">every year” (RescueInk) and not only that but, “t</w:t>
      </w:r>
      <w:r w:rsidDel="00000000" w:rsidR="00000000" w:rsidRPr="00000000">
        <w:rPr>
          <w:color w:val="222222"/>
          <w:sz w:val="24"/>
          <w:szCs w:val="24"/>
          <w:highlight w:val="white"/>
          <w:rtl w:val="0"/>
        </w:rPr>
        <w:t xml:space="preserve">he HSUS estimates that nearly 1 million </w:t>
      </w:r>
      <w:r w:rsidDel="00000000" w:rsidR="00000000" w:rsidRPr="00000000">
        <w:rPr>
          <w:b w:val="1"/>
          <w:color w:val="222222"/>
          <w:sz w:val="24"/>
          <w:szCs w:val="24"/>
          <w:highlight w:val="white"/>
          <w:rtl w:val="0"/>
        </w:rPr>
        <w:t xml:space="preserve">animals</w:t>
      </w:r>
      <w:r w:rsidDel="00000000" w:rsidR="00000000" w:rsidRPr="00000000">
        <w:rPr>
          <w:color w:val="222222"/>
          <w:sz w:val="24"/>
          <w:szCs w:val="24"/>
          <w:highlight w:val="white"/>
          <w:rtl w:val="0"/>
        </w:rPr>
        <w:t xml:space="preserve"> a year are </w:t>
      </w:r>
      <w:r w:rsidDel="00000000" w:rsidR="00000000" w:rsidRPr="00000000">
        <w:rPr>
          <w:b w:val="1"/>
          <w:color w:val="222222"/>
          <w:sz w:val="24"/>
          <w:szCs w:val="24"/>
          <w:highlight w:val="white"/>
          <w:rtl w:val="0"/>
        </w:rPr>
        <w:t xml:space="preserve">abused</w:t>
      </w:r>
      <w:r w:rsidDel="00000000" w:rsidR="00000000" w:rsidRPr="00000000">
        <w:rPr>
          <w:color w:val="222222"/>
          <w:sz w:val="24"/>
          <w:szCs w:val="24"/>
          <w:highlight w:val="white"/>
          <w:rtl w:val="0"/>
        </w:rPr>
        <w:t xml:space="preserve"> or killed in connection with domestic violence” (HumaneSociety). These statistics are alarming because animals don’t have to go through acts of violence. Animals can’t defend themselves against humans, they need our help. If you ever see any acts of violence or animal cruelty report it. Animals aren’t here to be abused or killed but to be our loyal companions.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t xml:space="preserve">Works Cited</w:t>
      </w:r>
    </w:p>
    <w:p w:rsidR="00000000" w:rsidDel="00000000" w:rsidP="00000000" w:rsidRDefault="00000000" w:rsidRPr="00000000">
      <w:pPr>
        <w:spacing w:line="550" w:lineRule="auto"/>
        <w:ind w:right="300" w:firstLine="720"/>
        <w:contextualSpacing w:val="0"/>
      </w:pPr>
      <w:r w:rsidDel="00000000" w:rsidR="00000000" w:rsidRPr="00000000">
        <w:rPr>
          <w:rFonts w:ascii="Times New Roman" w:cs="Times New Roman" w:eastAsia="Times New Roman" w:hAnsi="Times New Roman"/>
          <w:sz w:val="24"/>
          <w:szCs w:val="24"/>
          <w:highlight w:val="white"/>
          <w:rtl w:val="0"/>
        </w:rPr>
        <w:t xml:space="preserve">"11 Facts About Animal Cruelty." </w:t>
      </w:r>
      <w:r w:rsidDel="00000000" w:rsidR="00000000" w:rsidRPr="00000000">
        <w:rPr>
          <w:rFonts w:ascii="Times New Roman" w:cs="Times New Roman" w:eastAsia="Times New Roman" w:hAnsi="Times New Roman"/>
          <w:i w:val="1"/>
          <w:sz w:val="24"/>
          <w:szCs w:val="24"/>
          <w:highlight w:val="white"/>
          <w:rtl w:val="0"/>
        </w:rPr>
        <w:t xml:space="preserve">DoSomething.org | Volunteer for Social Change</w:t>
      </w:r>
      <w:r w:rsidDel="00000000" w:rsidR="00000000" w:rsidRPr="00000000">
        <w:rPr>
          <w:rFonts w:ascii="Times New Roman" w:cs="Times New Roman" w:eastAsia="Times New Roman" w:hAnsi="Times New Roman"/>
          <w:sz w:val="24"/>
          <w:szCs w:val="24"/>
          <w:highlight w:val="white"/>
          <w:rtl w:val="0"/>
        </w:rPr>
        <w:t xml:space="preserve">. N.p., n.d. Web. 6 Nov. 2015.</w:t>
      </w:r>
    </w:p>
    <w:p w:rsidR="00000000" w:rsidDel="00000000" w:rsidP="00000000" w:rsidRDefault="00000000" w:rsidRPr="00000000">
      <w:pPr>
        <w:spacing w:line="550" w:lineRule="auto"/>
        <w:ind w:right="300" w:firstLine="720"/>
        <w:contextualSpacing w:val="0"/>
      </w:pPr>
      <w:r w:rsidDel="00000000" w:rsidR="00000000" w:rsidRPr="00000000">
        <w:rPr>
          <w:rFonts w:ascii="Times New Roman" w:cs="Times New Roman" w:eastAsia="Times New Roman" w:hAnsi="Times New Roman"/>
          <w:sz w:val="24"/>
          <w:szCs w:val="24"/>
          <w:highlight w:val="white"/>
          <w:rtl w:val="0"/>
        </w:rPr>
        <w:t xml:space="preserve">"ANIMAL ABUSE IS A PEOPLE PROBLEM." </w:t>
      </w:r>
      <w:r w:rsidDel="00000000" w:rsidR="00000000" w:rsidRPr="00000000">
        <w:rPr>
          <w:rFonts w:ascii="Times New Roman" w:cs="Times New Roman" w:eastAsia="Times New Roman" w:hAnsi="Times New Roman"/>
          <w:i w:val="1"/>
          <w:sz w:val="24"/>
          <w:szCs w:val="24"/>
          <w:highlight w:val="white"/>
          <w:rtl w:val="0"/>
        </w:rPr>
        <w:t xml:space="preserve">The Official Blog of Rescue Ink</w:t>
      </w:r>
      <w:r w:rsidDel="00000000" w:rsidR="00000000" w:rsidRPr="00000000">
        <w:rPr>
          <w:rFonts w:ascii="Times New Roman" w:cs="Times New Roman" w:eastAsia="Times New Roman" w:hAnsi="Times New Roman"/>
          <w:sz w:val="24"/>
          <w:szCs w:val="24"/>
          <w:highlight w:val="white"/>
          <w:rtl w:val="0"/>
        </w:rPr>
        <w:t xml:space="preserve">. N.p., n.d. Web. 6 Nov. 2015.</w:t>
      </w:r>
    </w:p>
    <w:p w:rsidR="00000000" w:rsidDel="00000000" w:rsidP="00000000" w:rsidRDefault="00000000" w:rsidRPr="00000000">
      <w:pPr>
        <w:spacing w:line="550" w:lineRule="auto"/>
        <w:ind w:right="300" w:firstLine="720"/>
        <w:contextualSpacing w:val="0"/>
      </w:pPr>
      <w:r w:rsidDel="00000000" w:rsidR="00000000" w:rsidRPr="00000000">
        <w:rPr>
          <w:rFonts w:ascii="Times New Roman" w:cs="Times New Roman" w:eastAsia="Times New Roman" w:hAnsi="Times New Roman"/>
          <w:sz w:val="24"/>
          <w:szCs w:val="24"/>
          <w:highlight w:val="white"/>
          <w:rtl w:val="0"/>
        </w:rPr>
        <w:t xml:space="preserve">"Animal Cruelty Facts and Statistics : The Humane Society of the United States." </w:t>
      </w:r>
      <w:r w:rsidDel="00000000" w:rsidR="00000000" w:rsidRPr="00000000">
        <w:rPr>
          <w:rFonts w:ascii="Times New Roman" w:cs="Times New Roman" w:eastAsia="Times New Roman" w:hAnsi="Times New Roman"/>
          <w:i w:val="1"/>
          <w:sz w:val="24"/>
          <w:szCs w:val="24"/>
          <w:highlight w:val="white"/>
          <w:rtl w:val="0"/>
        </w:rPr>
        <w:t xml:space="preserve">The Humane Society of the United States : The Humane Society of the United States</w:t>
      </w:r>
      <w:r w:rsidDel="00000000" w:rsidR="00000000" w:rsidRPr="00000000">
        <w:rPr>
          <w:rFonts w:ascii="Times New Roman" w:cs="Times New Roman" w:eastAsia="Times New Roman" w:hAnsi="Times New Roman"/>
          <w:sz w:val="24"/>
          <w:szCs w:val="24"/>
          <w:highlight w:val="white"/>
          <w:rtl w:val="0"/>
        </w:rPr>
        <w:t xml:space="preserve">. N.p., n.d. Web. 6 Nov. 2015.</w:t>
      </w:r>
    </w:p>
    <w:p w:rsidR="00000000" w:rsidDel="00000000" w:rsidP="00000000" w:rsidRDefault="00000000" w:rsidRPr="00000000">
      <w:pPr>
        <w:spacing w:line="480" w:lineRule="auto"/>
        <w:ind w:right="300"/>
        <w:contextualSpacing w:val="0"/>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